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98" w:rsidRDefault="00EE7998" w:rsidP="00EE7998">
      <w:pPr>
        <w:spacing w:after="0" w:line="240" w:lineRule="auto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</w:pPr>
    </w:p>
    <w:p w:rsidR="00EE7998" w:rsidRDefault="00EE7998" w:rsidP="00EE7998">
      <w:pPr>
        <w:spacing w:after="0" w:line="240" w:lineRule="auto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</w:pP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Grade One </w:t>
      </w:r>
      <w:r w:rsidR="002E4744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>Reading</w:t>
      </w: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 </w:t>
      </w:r>
      <w:r w:rsidR="002E4744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Literacy </w:t>
      </w: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>Standards</w:t>
      </w:r>
    </w:p>
    <w:p w:rsidR="00EE7998" w:rsidRPr="00EE7998" w:rsidRDefault="00EE7998" w:rsidP="00EE79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Key Ideas and Details</w:t>
      </w: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color w:val="000000" w:themeColor="text1"/>
          <w:sz w:val="24"/>
          <w:szCs w:val="24"/>
        </w:rPr>
      </w:pPr>
      <w:bookmarkStart w:id="0" w:name="CCSS.ELA-Literacy.RL.1.1"/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RL.1.1</w:t>
      </w:r>
      <w:bookmarkEnd w:id="0"/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Ask and answer questions about key details in a text.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1" w:name="CCSS.ELA-Literacy.RL.1.2"/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RL.1.2</w:t>
      </w:r>
      <w:bookmarkEnd w:id="1"/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>Identify the main topic and retell key details of a text.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2" w:name="CCSS.ELA-Literacy.RL.1.3"/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RL.1.3</w:t>
      </w:r>
      <w:bookmarkEnd w:id="2"/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Describe the connection between two individuals, events, ideas, or pieces of information in a text.</w:t>
      </w:r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Craft and Structure</w:t>
      </w: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3" w:name="CCSS.ELA-Literacy.RL.1.4"/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RL.1.4</w:t>
      </w:r>
      <w:bookmarkEnd w:id="3"/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Ask and answer questions to help determine or clarify the meaning of words and phrases in a text.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4" w:name="CCSS.ELA-Literacy.RL.1.5"/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RL.1.5</w:t>
      </w:r>
      <w:bookmarkEnd w:id="4"/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Know and use various text features (e.g., headings, tables of contents, glossaries, electronic menus, icons) to locate key facts or information in a text.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</w:rPr>
        <w:t>RL.1.6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Distinguish</w:t>
      </w:r>
      <w:r w:rsidRPr="002E4744">
        <w:rPr>
          <w:rFonts w:eastAsia="Times New Roman" w:cs="Times New Roman"/>
          <w:sz w:val="24"/>
          <w:szCs w:val="24"/>
        </w:rPr>
        <w:t xml:space="preserve"> between information provided by pictures or other illustrations and information provided by the words in a text.</w:t>
      </w:r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Integration of Knowledge and Ideas</w:t>
      </w: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5" w:name="CCSS.ELA-Literacy.RL.1.7"/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RL.1.7</w:t>
      </w:r>
      <w:bookmarkEnd w:id="5"/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Use the illustrations and details in a text to describe its key ideas</w:t>
      </w:r>
      <w:proofErr w:type="gramStart"/>
      <w:r w:rsidRPr="002E4744">
        <w:rPr>
          <w:rFonts w:eastAsia="Times New Roman" w:cs="Times New Roman"/>
          <w:sz w:val="24"/>
          <w:szCs w:val="24"/>
        </w:rPr>
        <w:t>..</w:t>
      </w:r>
      <w:proofErr w:type="gramEnd"/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RL.1.8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Identify</w:t>
      </w:r>
      <w:r w:rsidRPr="002E4744">
        <w:rPr>
          <w:rFonts w:eastAsia="Times New Roman" w:cs="Times New Roman"/>
          <w:sz w:val="24"/>
          <w:szCs w:val="24"/>
        </w:rPr>
        <w:t xml:space="preserve"> the reasons an author gives to support points in a text.</w:t>
      </w:r>
      <w:r>
        <w:rPr>
          <w:rFonts w:eastAsia="Times New Roman" w:cs="Times New Roman"/>
          <w:sz w:val="24"/>
          <w:szCs w:val="24"/>
        </w:rPr>
        <w:t xml:space="preserve"> 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bookmarkStart w:id="6" w:name="CCSS.ELA-Literacy.RL.1.9"/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RL.1.9</w:t>
      </w:r>
      <w:bookmarkEnd w:id="6"/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I</w:t>
      </w:r>
      <w:r w:rsidRPr="002E4744">
        <w:rPr>
          <w:rFonts w:eastAsia="Times New Roman" w:cs="Times New Roman"/>
          <w:sz w:val="24"/>
          <w:szCs w:val="24"/>
        </w:rPr>
        <w:t>dentify basic similarities in and differences between two texts on the same topic (e.g., in illustrations, descriptions, or procedures).</w:t>
      </w:r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Range of Reading and Level of Text Complexity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RL.1.10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eastAsia="Times New Roman" w:cs="Times New Roman"/>
          <w:color w:val="000000" w:themeColor="text1"/>
          <w:sz w:val="24"/>
          <w:szCs w:val="24"/>
        </w:rPr>
        <w:t>With</w:t>
      </w:r>
      <w:r w:rsidRPr="002E4744">
        <w:rPr>
          <w:rFonts w:eastAsia="Times New Roman" w:cs="Times New Roman"/>
          <w:sz w:val="24"/>
          <w:szCs w:val="24"/>
        </w:rPr>
        <w:t xml:space="preserve"> prompting and support, read informational texts appropriately complex for grade 1.</w:t>
      </w:r>
    </w:p>
    <w:p w:rsidR="00CD7283" w:rsidRDefault="00CD7283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  <w:bookmarkStart w:id="7" w:name="_GoBack"/>
      <w:bookmarkEnd w:id="7"/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p w:rsidR="002E4744" w:rsidRDefault="002E4744" w:rsidP="002E4744">
      <w:pPr>
        <w:spacing w:after="0" w:line="240" w:lineRule="auto"/>
        <w:jc w:val="center"/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</w:pP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Grade One </w:t>
      </w:r>
      <w:r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>Reading</w:t>
      </w: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 </w:t>
      </w:r>
      <w:r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 xml:space="preserve">Informational </w:t>
      </w:r>
      <w:r w:rsidRPr="00EE7998">
        <w:rPr>
          <w:rFonts w:ascii="Cambria Math" w:eastAsia="Cambria Math" w:hAnsi="Cambria Math" w:cs="+mn-cs"/>
          <w:b/>
          <w:bCs/>
          <w:color w:val="0070C0"/>
          <w:kern w:val="24"/>
          <w:sz w:val="48"/>
          <w:szCs w:val="48"/>
        </w:rPr>
        <w:t>Standards</w:t>
      </w:r>
    </w:p>
    <w:p w:rsidR="002E4744" w:rsidRPr="00EE7998" w:rsidRDefault="002E4744" w:rsidP="002E47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Key Ideas and Details</w:t>
      </w: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.1.1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Ask and answer questions about key details in a text.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.1.2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Retell stories, including key details, and demonstrate understanding of their central message or lesson.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.1.3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Describe characters, settings, and major events in a story, using key details.</w:t>
      </w:r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Craft and Structure</w:t>
      </w: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.1.4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Identify words and phrases in stories or poems that suggest feelings or appeal to the senses.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.1.5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Explain major differences between books that tell stories and books that give information, drawing on a wide reading of a range of text types.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proofErr w:type="gramStart"/>
      <w:r w:rsidRPr="002E4744">
        <w:rPr>
          <w:rFonts w:eastAsia="Times New Roman" w:cs="Times New Roman"/>
          <w:b/>
          <w:color w:val="000000" w:themeColor="text1"/>
          <w:sz w:val="28"/>
          <w:szCs w:val="28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</w:rPr>
        <w:t>.1.6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Identify who is telling the story at various points in a text.</w:t>
      </w:r>
      <w:proofErr w:type="gramEnd"/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Integration of Knowledge and Ideas</w:t>
      </w: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.1.7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Use illustrations and details in a story to describe its characters, setting, or events.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.1.8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(RL.1.8 not applicable to literature)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.1.9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Compare and contrast the adventures and experiences of characters in stories.</w:t>
      </w:r>
    </w:p>
    <w:p w:rsidR="002E4744" w:rsidRPr="002E4744" w:rsidRDefault="002E4744" w:rsidP="002E4744">
      <w:pPr>
        <w:spacing w:before="100" w:beforeAutospacing="1" w:after="100" w:afterAutospacing="1" w:line="240" w:lineRule="auto"/>
        <w:ind w:left="360"/>
        <w:outlineLvl w:val="3"/>
        <w:rPr>
          <w:rFonts w:eastAsia="Times New Roman" w:cs="Times New Roman"/>
          <w:b/>
          <w:bCs/>
          <w:color w:val="0070C0"/>
          <w:sz w:val="28"/>
          <w:szCs w:val="28"/>
        </w:rPr>
      </w:pPr>
      <w:r w:rsidRPr="002E4744">
        <w:rPr>
          <w:rFonts w:eastAsia="Times New Roman" w:cs="Times New Roman"/>
          <w:b/>
          <w:bCs/>
          <w:color w:val="0070C0"/>
          <w:sz w:val="28"/>
          <w:szCs w:val="28"/>
        </w:rPr>
        <w:t>Range of Reading and Level of Text Complexity</w:t>
      </w:r>
    </w:p>
    <w:p w:rsidR="002E4744" w:rsidRPr="002E4744" w:rsidRDefault="002E4744" w:rsidP="002E4744">
      <w:pPr>
        <w:spacing w:after="0" w:line="240" w:lineRule="auto"/>
        <w:ind w:left="360"/>
        <w:rPr>
          <w:rFonts w:eastAsia="Times New Roman" w:cs="Times New Roman"/>
          <w:sz w:val="24"/>
          <w:szCs w:val="24"/>
        </w:rPr>
      </w:pP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R</w:t>
      </w:r>
      <w:r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I</w:t>
      </w:r>
      <w:r w:rsidRPr="002E4744">
        <w:rPr>
          <w:rFonts w:eastAsia="Times New Roman" w:cs="Times New Roman"/>
          <w:b/>
          <w:color w:val="000000" w:themeColor="text1"/>
          <w:sz w:val="28"/>
          <w:szCs w:val="28"/>
          <w:u w:val="single"/>
        </w:rPr>
        <w:t>.1.10</w:t>
      </w:r>
      <w:r w:rsidRPr="002E4744">
        <w:rPr>
          <w:rFonts w:eastAsia="Times New Roman" w:cs="Times New Roman"/>
          <w:color w:val="000000" w:themeColor="text1"/>
          <w:sz w:val="24"/>
          <w:szCs w:val="24"/>
        </w:rPr>
        <w:t xml:space="preserve"> </w:t>
      </w:r>
      <w:r w:rsidRPr="002E4744">
        <w:rPr>
          <w:rFonts w:eastAsia="Times New Roman" w:cs="Times New Roman"/>
          <w:sz w:val="24"/>
          <w:szCs w:val="24"/>
        </w:rPr>
        <w:t>With prompting and support, read prose and poetry of appropriate complexity for grade 1.</w:t>
      </w:r>
    </w:p>
    <w:p w:rsidR="002E4744" w:rsidRPr="002E4744" w:rsidRDefault="002E4744" w:rsidP="00EE7998">
      <w:pPr>
        <w:pStyle w:val="NormalWeb"/>
        <w:spacing w:before="0" w:beforeAutospacing="0" w:after="0" w:afterAutospacing="0"/>
        <w:ind w:left="180" w:firstLine="90"/>
        <w:rPr>
          <w:rFonts w:asciiTheme="minorHAnsi" w:hAnsiTheme="minorHAnsi"/>
        </w:rPr>
      </w:pPr>
    </w:p>
    <w:sectPr w:rsidR="002E4744" w:rsidRPr="002E4744" w:rsidSect="005A4739">
      <w:pgSz w:w="12240" w:h="15840"/>
      <w:pgMar w:top="187" w:right="540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739"/>
    <w:rsid w:val="002E4744"/>
    <w:rsid w:val="005057A5"/>
    <w:rsid w:val="005A4739"/>
    <w:rsid w:val="00770F0A"/>
    <w:rsid w:val="00834112"/>
    <w:rsid w:val="00CD7283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4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5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0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Richmond</dc:creator>
  <cp:lastModifiedBy>Susan Richmond</cp:lastModifiedBy>
  <cp:revision>4</cp:revision>
  <dcterms:created xsi:type="dcterms:W3CDTF">2015-08-30T22:06:00Z</dcterms:created>
  <dcterms:modified xsi:type="dcterms:W3CDTF">2015-08-30T22:12:00Z</dcterms:modified>
</cp:coreProperties>
</file>